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A2" w:rsidRDefault="007159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 w:rsidR="00CA4DA2" w:rsidRDefault="00CA4DA2">
      <w:pPr>
        <w:jc w:val="center"/>
        <w:rPr>
          <w:b/>
          <w:sz w:val="28"/>
          <w:szCs w:val="28"/>
        </w:rPr>
      </w:pPr>
    </w:p>
    <w:p w:rsidR="00CA4DA2" w:rsidRDefault="007159ED">
      <w:pPr>
        <w:ind w:firstLine="708"/>
        <w:jc w:val="both"/>
      </w:pPr>
      <w:r>
        <w:t xml:space="preserve">Сообщаем вам, что на </w:t>
      </w:r>
      <w:r>
        <w:rPr>
          <w:b/>
          <w:bCs/>
        </w:rPr>
        <w:t>март</w:t>
      </w:r>
      <w:r>
        <w:rPr>
          <w:b/>
        </w:rPr>
        <w:t xml:space="preserve">  202</w:t>
      </w:r>
      <w:r w:rsidR="00015575">
        <w:rPr>
          <w:b/>
        </w:rPr>
        <w:t>6</w:t>
      </w:r>
      <w:r>
        <w:rPr>
          <w:b/>
        </w:rPr>
        <w:t xml:space="preserve"> года</w:t>
      </w:r>
      <w:r>
        <w:t xml:space="preserve"> запланированы работы по проведению проверки состояния 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 w:rsidR="00CA4DA2" w:rsidRDefault="00CA4DA2">
      <w:pPr>
        <w:ind w:firstLine="708"/>
        <w:jc w:val="both"/>
      </w:pPr>
    </w:p>
    <w:p w:rsidR="00CA4DA2" w:rsidRDefault="00CA4DA2">
      <w:pPr>
        <w:ind w:firstLine="708"/>
        <w:jc w:val="both"/>
      </w:pPr>
    </w:p>
    <w:tbl>
      <w:tblPr>
        <w:tblW w:w="9569" w:type="dxa"/>
        <w:tblLayout w:type="fixed"/>
        <w:tblLook w:val="04A0"/>
      </w:tblPr>
      <w:tblGrid>
        <w:gridCol w:w="4785"/>
        <w:gridCol w:w="4784"/>
      </w:tblGrid>
      <w:tr w:rsidR="00CA4DA2">
        <w:tc>
          <w:tcPr>
            <w:tcW w:w="4785" w:type="dxa"/>
          </w:tcPr>
          <w:p w:rsidR="00CA4DA2" w:rsidRDefault="007159E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24 марта 202</w:t>
            </w:r>
            <w:r w:rsidR="00015575">
              <w:rPr>
                <w:b/>
                <w:bCs/>
                <w:u w:val="single"/>
              </w:rPr>
              <w:t>6</w:t>
            </w:r>
            <w:r>
              <w:rPr>
                <w:b/>
                <w:bCs/>
                <w:u w:val="single"/>
              </w:rPr>
              <w:t xml:space="preserve"> года</w:t>
            </w:r>
          </w:p>
          <w:p w:rsidR="00CA4DA2" w:rsidRDefault="007159ED">
            <w:pPr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</w:t>
            </w:r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енинского Комсомола, 28,</w:t>
            </w:r>
            <w:r>
              <w:rPr>
                <w:sz w:val="22"/>
              </w:rPr>
              <w:t>30,</w:t>
            </w:r>
            <w:r>
              <w:rPr>
                <w:sz w:val="22"/>
              </w:rPr>
              <w:t>31,</w:t>
            </w:r>
            <w:r>
              <w:rPr>
                <w:sz w:val="22"/>
              </w:rPr>
              <w:t>33,</w:t>
            </w:r>
            <w:r>
              <w:rPr>
                <w:sz w:val="22"/>
              </w:rPr>
              <w:t>35</w:t>
            </w:r>
          </w:p>
          <w:p w:rsidR="00CA4DA2" w:rsidRDefault="007159ED" w:rsidP="00015575">
            <w:pPr>
              <w:jc w:val="both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ул.Микова</w:t>
            </w:r>
            <w:proofErr w:type="spellEnd"/>
            <w:r>
              <w:rPr>
                <w:sz w:val="22"/>
              </w:rPr>
              <w:t>, 45,</w:t>
            </w:r>
            <w:r>
              <w:rPr>
                <w:sz w:val="22"/>
              </w:rPr>
              <w:t>47,</w:t>
            </w:r>
            <w:r>
              <w:rPr>
                <w:sz w:val="22"/>
              </w:rPr>
              <w:t>49,</w:t>
            </w:r>
            <w:r>
              <w:rPr>
                <w:sz w:val="22"/>
              </w:rPr>
              <w:t>51,</w:t>
            </w:r>
            <w:r>
              <w:rPr>
                <w:sz w:val="22"/>
              </w:rPr>
              <w:t>55,</w:t>
            </w:r>
            <w:r>
              <w:rPr>
                <w:sz w:val="22"/>
              </w:rPr>
              <w:t>57,</w:t>
            </w:r>
            <w:r>
              <w:rPr>
                <w:sz w:val="22"/>
              </w:rPr>
              <w:t>63</w:t>
            </w:r>
          </w:p>
        </w:tc>
        <w:tc>
          <w:tcPr>
            <w:tcW w:w="4784" w:type="dxa"/>
          </w:tcPr>
          <w:p w:rsidR="00CA4DA2" w:rsidRDefault="007159E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u w:val="single"/>
              </w:rPr>
              <w:t>27 марта 202</w:t>
            </w:r>
            <w:r w:rsidR="00015575">
              <w:rPr>
                <w:b/>
                <w:bCs/>
                <w:sz w:val="22"/>
                <w:u w:val="single"/>
              </w:rPr>
              <w:t>6</w:t>
            </w:r>
            <w:r>
              <w:rPr>
                <w:b/>
                <w:bCs/>
                <w:sz w:val="22"/>
                <w:u w:val="single"/>
              </w:rPr>
              <w:t xml:space="preserve"> года</w:t>
            </w:r>
          </w:p>
          <w:p w:rsidR="00CA4DA2" w:rsidRDefault="007159ED">
            <w:pPr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 xml:space="preserve">енина, 86  </w:t>
            </w:r>
          </w:p>
        </w:tc>
      </w:tr>
      <w:tr w:rsidR="00CA4DA2">
        <w:tc>
          <w:tcPr>
            <w:tcW w:w="4785" w:type="dxa"/>
          </w:tcPr>
          <w:p w:rsidR="00CA4DA2" w:rsidRDefault="00CA4DA2">
            <w:pPr>
              <w:widowControl w:val="0"/>
              <w:snapToGrid w:val="0"/>
              <w:jc w:val="both"/>
            </w:pPr>
          </w:p>
        </w:tc>
        <w:tc>
          <w:tcPr>
            <w:tcW w:w="4784" w:type="dxa"/>
          </w:tcPr>
          <w:p w:rsidR="00CA4DA2" w:rsidRDefault="00CA4DA2">
            <w:pPr>
              <w:widowControl w:val="0"/>
              <w:snapToGrid w:val="0"/>
              <w:jc w:val="both"/>
            </w:pPr>
          </w:p>
        </w:tc>
      </w:tr>
      <w:tr w:rsidR="00CA4DA2">
        <w:tc>
          <w:tcPr>
            <w:tcW w:w="4785" w:type="dxa"/>
          </w:tcPr>
          <w:p w:rsidR="00CA4DA2" w:rsidRDefault="007159E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25 марта 202</w:t>
            </w:r>
            <w:r w:rsidR="00015575">
              <w:rPr>
                <w:b/>
                <w:bCs/>
                <w:u w:val="single"/>
              </w:rPr>
              <w:t>6</w:t>
            </w:r>
            <w:r>
              <w:rPr>
                <w:b/>
                <w:bCs/>
                <w:u w:val="single"/>
              </w:rPr>
              <w:t xml:space="preserve"> года </w:t>
            </w:r>
          </w:p>
          <w:p w:rsidR="00CA4DA2" w:rsidRDefault="007159ED">
            <w:pPr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 xml:space="preserve">енина, 80 </w:t>
            </w:r>
          </w:p>
        </w:tc>
        <w:tc>
          <w:tcPr>
            <w:tcW w:w="4784" w:type="dxa"/>
          </w:tcPr>
          <w:p w:rsidR="00CA4DA2" w:rsidRDefault="00015575">
            <w:pPr>
              <w:jc w:val="both"/>
            </w:pPr>
            <w:r>
              <w:rPr>
                <w:b/>
                <w:bCs/>
                <w:sz w:val="22"/>
                <w:u w:val="single"/>
              </w:rPr>
              <w:t>30</w:t>
            </w:r>
            <w:r w:rsidR="007159ED">
              <w:rPr>
                <w:b/>
                <w:bCs/>
                <w:sz w:val="22"/>
                <w:u w:val="single"/>
              </w:rPr>
              <w:t xml:space="preserve"> марта 202</w:t>
            </w:r>
            <w:r>
              <w:rPr>
                <w:b/>
                <w:bCs/>
                <w:sz w:val="22"/>
                <w:u w:val="single"/>
              </w:rPr>
              <w:t>6</w:t>
            </w:r>
            <w:r w:rsidR="007159ED">
              <w:rPr>
                <w:b/>
                <w:bCs/>
                <w:sz w:val="22"/>
                <w:u w:val="single"/>
              </w:rPr>
              <w:t xml:space="preserve"> года</w:t>
            </w:r>
          </w:p>
          <w:p w:rsidR="00CA4DA2" w:rsidRDefault="007159ED">
            <w:pPr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>енина, 88</w:t>
            </w:r>
          </w:p>
        </w:tc>
      </w:tr>
      <w:tr w:rsidR="00CA4DA2">
        <w:tc>
          <w:tcPr>
            <w:tcW w:w="4785" w:type="dxa"/>
          </w:tcPr>
          <w:p w:rsidR="00CA4DA2" w:rsidRDefault="00CA4DA2">
            <w:pPr>
              <w:widowControl w:val="0"/>
              <w:snapToGrid w:val="0"/>
              <w:jc w:val="both"/>
            </w:pPr>
          </w:p>
        </w:tc>
        <w:tc>
          <w:tcPr>
            <w:tcW w:w="4784" w:type="dxa"/>
          </w:tcPr>
          <w:p w:rsidR="00CA4DA2" w:rsidRDefault="00CA4DA2">
            <w:pPr>
              <w:widowControl w:val="0"/>
              <w:snapToGrid w:val="0"/>
              <w:jc w:val="both"/>
            </w:pPr>
          </w:p>
        </w:tc>
      </w:tr>
      <w:tr w:rsidR="00CA4DA2">
        <w:tc>
          <w:tcPr>
            <w:tcW w:w="4785" w:type="dxa"/>
          </w:tcPr>
          <w:p w:rsidR="00CA4DA2" w:rsidRDefault="007159E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u w:val="single"/>
              </w:rPr>
              <w:t>26 марта 202</w:t>
            </w:r>
            <w:r w:rsidR="00015575">
              <w:rPr>
                <w:b/>
                <w:bCs/>
                <w:sz w:val="22"/>
                <w:u w:val="single"/>
              </w:rPr>
              <w:t>6</w:t>
            </w:r>
            <w:r>
              <w:rPr>
                <w:b/>
                <w:bCs/>
                <w:sz w:val="22"/>
                <w:u w:val="single"/>
              </w:rPr>
              <w:t xml:space="preserve"> года</w:t>
            </w:r>
          </w:p>
          <w:p w:rsidR="00CA4DA2" w:rsidRDefault="007159ED">
            <w:pPr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 xml:space="preserve">енина, 84  </w:t>
            </w:r>
          </w:p>
        </w:tc>
        <w:tc>
          <w:tcPr>
            <w:tcW w:w="4784" w:type="dxa"/>
          </w:tcPr>
          <w:p w:rsidR="00CA4DA2" w:rsidRDefault="007159E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u w:val="single"/>
              </w:rPr>
              <w:t>31 марта 202</w:t>
            </w:r>
            <w:r w:rsidR="00015575">
              <w:rPr>
                <w:b/>
                <w:bCs/>
                <w:sz w:val="22"/>
                <w:u w:val="single"/>
              </w:rPr>
              <w:t>6</w:t>
            </w:r>
            <w:r>
              <w:rPr>
                <w:b/>
                <w:bCs/>
                <w:sz w:val="22"/>
                <w:u w:val="single"/>
              </w:rPr>
              <w:t xml:space="preserve"> года</w:t>
            </w:r>
          </w:p>
          <w:p w:rsidR="00CA4DA2" w:rsidRDefault="007159ED">
            <w:pPr>
              <w:jc w:val="both"/>
            </w:pPr>
            <w:r>
              <w:rPr>
                <w:sz w:val="22"/>
              </w:rPr>
              <w:t>-ул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>енина, 92</w:t>
            </w:r>
          </w:p>
        </w:tc>
      </w:tr>
    </w:tbl>
    <w:p w:rsidR="00CA4DA2" w:rsidRDefault="00CA4DA2">
      <w:pPr>
        <w:ind w:firstLine="708"/>
        <w:jc w:val="both"/>
      </w:pPr>
    </w:p>
    <w:p w:rsidR="00CA4DA2" w:rsidRDefault="007159ED">
      <w:pPr>
        <w:ind w:firstLine="708"/>
        <w:jc w:val="both"/>
      </w:pPr>
      <w:r>
        <w:rPr>
          <w:b/>
        </w:rPr>
        <w:t>Время начала 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 w:rsidR="00CA4DA2" w:rsidRDefault="00CA4DA2">
      <w:pPr>
        <w:ind w:firstLine="708"/>
        <w:jc w:val="both"/>
      </w:pPr>
    </w:p>
    <w:p w:rsidR="00CA4DA2" w:rsidRDefault="007159ED">
      <w:pPr>
        <w:ind w:firstLine="708"/>
      </w:pPr>
      <w:r>
        <w:t>В указанные даты  вам необходимо обеспечить доступ сотр</w:t>
      </w:r>
      <w:r>
        <w:t xml:space="preserve">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</w:rPr>
        <w:t xml:space="preserve">При наличии водонагревателя, </w:t>
      </w:r>
      <w:r>
        <w:rPr>
          <w:rFonts w:cs="Times New Roman CYR"/>
          <w:u w:val="single"/>
        </w:rPr>
        <w:t>отключить его и включить централизованное горячее водоснабжение.</w:t>
      </w:r>
    </w:p>
    <w:p w:rsidR="00CA4DA2" w:rsidRDefault="007159ED">
      <w:pPr>
        <w:ind w:firstLine="708"/>
        <w:jc w:val="both"/>
      </w:pPr>
      <w:r>
        <w:t>В случае если потребитель не обеспе</w:t>
      </w:r>
      <w:r>
        <w:t xml:space="preserve">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</w:t>
      </w:r>
      <w:proofErr w:type="spellStart"/>
      <w:r>
        <w:t>недопуске</w:t>
      </w:r>
      <w:proofErr w:type="spellEnd"/>
      <w:r>
        <w:t>) к ИПУ.</w:t>
      </w:r>
    </w:p>
    <w:p w:rsidR="00CA4DA2" w:rsidRDefault="007159ED">
      <w:pPr>
        <w:ind w:firstLine="708"/>
        <w:jc w:val="both"/>
      </w:pPr>
      <w:proofErr w:type="gramStart"/>
      <w:r>
        <w:rPr>
          <w:b/>
          <w:i/>
          <w:u w:val="single"/>
        </w:rPr>
        <w:t>После составления такого акта расчет стоимости потребленных коммунальных услуг  в теч</w:t>
      </w:r>
      <w:r>
        <w:rPr>
          <w:b/>
          <w:i/>
          <w:u w:val="single"/>
        </w:rPr>
        <w:t>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</w:t>
      </w:r>
      <w:r>
        <w:rPr>
          <w:b/>
          <w:i/>
          <w:u w:val="single"/>
        </w:rPr>
        <w:t xml:space="preserve">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  <w:proofErr w:type="gramEnd"/>
    </w:p>
    <w:p w:rsidR="00CA4DA2" w:rsidRDefault="00CA4DA2">
      <w:pPr>
        <w:ind w:firstLine="708"/>
        <w:jc w:val="center"/>
        <w:rPr>
          <w:b/>
        </w:rPr>
      </w:pPr>
    </w:p>
    <w:p w:rsidR="00CA4DA2" w:rsidRDefault="00CA4DA2">
      <w:pPr>
        <w:ind w:firstLine="708"/>
      </w:pPr>
    </w:p>
    <w:sectPr w:rsidR="00CA4DA2" w:rsidSect="00CA4DA2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A4DA2"/>
    <w:rsid w:val="00015575"/>
    <w:rsid w:val="007159ED"/>
    <w:rsid w:val="00CA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3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CA4D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A4DA2"/>
    <w:pPr>
      <w:spacing w:after="140" w:line="276" w:lineRule="auto"/>
    </w:pPr>
  </w:style>
  <w:style w:type="paragraph" w:styleId="a6">
    <w:name w:val="List"/>
    <w:basedOn w:val="a5"/>
    <w:rsid w:val="00CA4DA2"/>
    <w:rPr>
      <w:rFonts w:cs="Arial"/>
    </w:rPr>
  </w:style>
  <w:style w:type="paragraph" w:customStyle="1" w:styleId="Caption">
    <w:name w:val="Caption"/>
    <w:basedOn w:val="a"/>
    <w:qFormat/>
    <w:rsid w:val="00CA4DA2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CA4DA2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CA4DA2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CA4DA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593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76</cp:revision>
  <cp:lastPrinted>2026-03-05T09:05:00Z</cp:lastPrinted>
  <dcterms:created xsi:type="dcterms:W3CDTF">2019-12-26T04:51:00Z</dcterms:created>
  <dcterms:modified xsi:type="dcterms:W3CDTF">2026-03-05T09:06:00Z</dcterms:modified>
  <dc:language>ru-RU</dc:language>
</cp:coreProperties>
</file>