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49" w:rsidRDefault="009F2A8F">
      <w:pPr>
        <w:pStyle w:val="40"/>
        <w:shd w:val="clear" w:color="auto" w:fill="auto"/>
        <w:tabs>
          <w:tab w:val="right" w:pos="2982"/>
        </w:tabs>
        <w:spacing w:after="532"/>
        <w:ind w:left="140" w:right="180"/>
      </w:pPr>
      <w:r>
        <w:rPr>
          <w:rStyle w:val="41"/>
        </w:rPr>
        <w:tab/>
      </w:r>
    </w:p>
    <w:p w:rsidR="006A5E27" w:rsidRDefault="006A5E27">
      <w:pPr>
        <w:pStyle w:val="32"/>
        <w:shd w:val="clear" w:color="auto" w:fill="auto"/>
        <w:spacing w:before="0" w:line="260" w:lineRule="exact"/>
        <w:rPr>
          <w:rStyle w:val="1"/>
        </w:rPr>
      </w:pPr>
    </w:p>
    <w:p w:rsidR="006A5E27" w:rsidRPr="006A5E27" w:rsidRDefault="006A5E27">
      <w:pPr>
        <w:pStyle w:val="32"/>
        <w:shd w:val="clear" w:color="auto" w:fill="auto"/>
        <w:spacing w:before="0" w:line="260" w:lineRule="exact"/>
        <w:rPr>
          <w:rStyle w:val="1"/>
          <w:sz w:val="28"/>
          <w:szCs w:val="28"/>
        </w:rPr>
      </w:pPr>
    </w:p>
    <w:p w:rsidR="00920449" w:rsidRPr="006A5E27" w:rsidRDefault="006A5E27">
      <w:pPr>
        <w:pStyle w:val="32"/>
        <w:shd w:val="clear" w:color="auto" w:fill="auto"/>
        <w:spacing w:before="0" w:line="260" w:lineRule="exact"/>
        <w:rPr>
          <w:sz w:val="28"/>
          <w:szCs w:val="28"/>
        </w:rPr>
        <w:sectPr w:rsidR="00920449" w:rsidRPr="006A5E27">
          <w:type w:val="continuous"/>
          <w:pgSz w:w="11909" w:h="16838"/>
          <w:pgMar w:top="432" w:right="6732" w:bottom="432" w:left="1140" w:header="0" w:footer="3" w:gutter="0"/>
          <w:cols w:space="720"/>
          <w:noEndnote/>
          <w:docGrid w:linePitch="360"/>
        </w:sectPr>
      </w:pPr>
      <w:r w:rsidRPr="006A5E27">
        <w:rPr>
          <w:rStyle w:val="1"/>
          <w:sz w:val="28"/>
          <w:szCs w:val="28"/>
        </w:rPr>
        <w:t>Информационная памятка по гражданской обороне</w:t>
      </w:r>
    </w:p>
    <w:p w:rsidR="00920449" w:rsidRDefault="00920449">
      <w:pPr>
        <w:spacing w:line="240" w:lineRule="exact"/>
        <w:rPr>
          <w:sz w:val="19"/>
          <w:szCs w:val="19"/>
        </w:rPr>
      </w:pPr>
    </w:p>
    <w:p w:rsidR="00920449" w:rsidRDefault="00920449">
      <w:pPr>
        <w:spacing w:before="112" w:after="112" w:line="240" w:lineRule="exact"/>
        <w:rPr>
          <w:sz w:val="19"/>
          <w:szCs w:val="19"/>
        </w:rPr>
      </w:pPr>
    </w:p>
    <w:p w:rsidR="00920449" w:rsidRDefault="00920449">
      <w:pPr>
        <w:rPr>
          <w:sz w:val="2"/>
          <w:szCs w:val="2"/>
        </w:rPr>
        <w:sectPr w:rsidR="0092044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920449" w:rsidRPr="006A5E27" w:rsidRDefault="009F2A8F">
      <w:pPr>
        <w:pStyle w:val="32"/>
        <w:shd w:val="clear" w:color="auto" w:fill="auto"/>
        <w:spacing w:before="0" w:line="317" w:lineRule="exact"/>
        <w:ind w:left="20" w:right="20" w:firstLine="700"/>
        <w:jc w:val="both"/>
        <w:rPr>
          <w:sz w:val="28"/>
          <w:szCs w:val="28"/>
        </w:rPr>
      </w:pPr>
      <w:r w:rsidRPr="006A5E27">
        <w:rPr>
          <w:rStyle w:val="10pt"/>
          <w:sz w:val="28"/>
          <w:szCs w:val="28"/>
        </w:rPr>
        <w:lastRenderedPageBreak/>
        <w:t>Опыт</w:t>
      </w:r>
      <w:r w:rsidR="006A5E27" w:rsidRPr="006A5E27">
        <w:rPr>
          <w:rStyle w:val="10pt"/>
          <w:sz w:val="28"/>
          <w:szCs w:val="28"/>
        </w:rPr>
        <w:t xml:space="preserve"> проведения</w:t>
      </w:r>
      <w:r w:rsidRPr="006A5E27">
        <w:rPr>
          <w:rStyle w:val="10pt"/>
          <w:sz w:val="28"/>
          <w:szCs w:val="28"/>
        </w:rPr>
        <w:t xml:space="preserve"> </w:t>
      </w:r>
      <w:r w:rsidRPr="006A5E27">
        <w:rPr>
          <w:rStyle w:val="1"/>
          <w:sz w:val="28"/>
          <w:szCs w:val="28"/>
        </w:rPr>
        <w:t>специальной военной операции показывает возросшую заинтересованность граждан в обеспечении их безопасности по месту жительства и работы. Прослеживается озаб</w:t>
      </w:r>
      <w:r w:rsidRPr="006A5E27">
        <w:rPr>
          <w:rStyle w:val="1"/>
          <w:sz w:val="28"/>
          <w:szCs w:val="28"/>
        </w:rPr>
        <w:t>оченность людей незнанием способов защиты, порядка действий при проведении эвакуации.</w:t>
      </w:r>
    </w:p>
    <w:p w:rsidR="00920449" w:rsidRPr="006A5E27" w:rsidRDefault="009F2A8F">
      <w:pPr>
        <w:pStyle w:val="32"/>
        <w:shd w:val="clear" w:color="auto" w:fill="auto"/>
        <w:spacing w:before="0" w:line="317" w:lineRule="exact"/>
        <w:ind w:left="20" w:right="20" w:firstLine="700"/>
        <w:jc w:val="both"/>
        <w:rPr>
          <w:sz w:val="28"/>
          <w:szCs w:val="28"/>
        </w:rPr>
      </w:pPr>
      <w:r w:rsidRPr="006A5E27">
        <w:rPr>
          <w:rStyle w:val="1"/>
          <w:sz w:val="28"/>
          <w:szCs w:val="28"/>
        </w:rPr>
        <w:t xml:space="preserve">В соответствии со сложившимися сложными военно-политическими условиями и возрастанием рисков возникновения военных конфликтов и крупномасштабных чрезвычайных ситуаций, в </w:t>
      </w:r>
      <w:r w:rsidRPr="006A5E27">
        <w:rPr>
          <w:rStyle w:val="1"/>
          <w:sz w:val="28"/>
          <w:szCs w:val="28"/>
        </w:rPr>
        <w:t>целях повышения уровня подготовки населения к действиям в условиях военных конфликтов, а также во исполнений поручений Министерство Российской Федерации по делам гражданской обороны, чрезвычайным ситуациям и ликвидации последствий стихийных бедствий муници</w:t>
      </w:r>
      <w:r w:rsidRPr="006A5E27">
        <w:rPr>
          <w:rStyle w:val="1"/>
          <w:sz w:val="28"/>
          <w:szCs w:val="28"/>
        </w:rPr>
        <w:t xml:space="preserve">пальное казенное учреждение «Управление гражданской защиты городского округа Краснотурьинск» (далее - МКУ «УГЗ») </w:t>
      </w:r>
      <w:r w:rsidR="006A5E27" w:rsidRPr="006A5E27">
        <w:rPr>
          <w:rStyle w:val="1"/>
          <w:sz w:val="28"/>
          <w:szCs w:val="28"/>
        </w:rPr>
        <w:t>предлагаем ознакомиться с информационной памяткой</w:t>
      </w:r>
      <w:r w:rsidRPr="006A5E27">
        <w:rPr>
          <w:rStyle w:val="1"/>
          <w:sz w:val="28"/>
          <w:szCs w:val="28"/>
        </w:rPr>
        <w:t xml:space="preserve"> </w:t>
      </w:r>
      <w:r w:rsidRPr="006A5E27">
        <w:rPr>
          <w:rStyle w:val="1"/>
          <w:sz w:val="28"/>
          <w:szCs w:val="28"/>
        </w:rPr>
        <w:t xml:space="preserve">по гражданской обороне с отображением порядка действий граждан по сигналу «ВНИМАНИЕ ВСЕМ!» и </w:t>
      </w:r>
      <w:r w:rsidR="006A5E27" w:rsidRPr="006A5E27">
        <w:rPr>
          <w:rStyle w:val="1"/>
          <w:sz w:val="28"/>
          <w:szCs w:val="28"/>
          <w:lang w:val="en-US"/>
        </w:rPr>
        <w:t>QR</w:t>
      </w:r>
      <w:r w:rsidRPr="006A5E27">
        <w:rPr>
          <w:rStyle w:val="1"/>
          <w:sz w:val="28"/>
          <w:szCs w:val="28"/>
        </w:rPr>
        <w:t>-код в котором имеется более подробная информация по подготовке к защите и по защите населения, материальных и культурных ценностей от опасностей, возникающих пр</w:t>
      </w:r>
      <w:r w:rsidRPr="006A5E27">
        <w:rPr>
          <w:rStyle w:val="1"/>
          <w:sz w:val="28"/>
          <w:szCs w:val="28"/>
        </w:rPr>
        <w:t>и военных конфликтах или вследствие этих конфликтов, а также при чрезвычайных ситуациях техногенного характера (памятки прилагаются).</w:t>
      </w:r>
    </w:p>
    <w:p w:rsidR="00920449" w:rsidRDefault="009F2A8F">
      <w:pPr>
        <w:pStyle w:val="32"/>
        <w:shd w:val="clear" w:color="auto" w:fill="auto"/>
        <w:tabs>
          <w:tab w:val="left" w:pos="6682"/>
          <w:tab w:val="left" w:leader="underscore" w:pos="6955"/>
        </w:tabs>
        <w:spacing w:before="0" w:after="646" w:line="317" w:lineRule="exact"/>
        <w:ind w:left="20" w:firstLine="700"/>
        <w:jc w:val="both"/>
      </w:pPr>
      <w:r>
        <w:rPr>
          <w:rStyle w:val="1"/>
        </w:rPr>
        <w:tab/>
      </w:r>
    </w:p>
    <w:sectPr w:rsidR="00920449" w:rsidSect="00920449">
      <w:type w:val="continuous"/>
      <w:pgSz w:w="11909" w:h="16838"/>
      <w:pgMar w:top="432" w:right="1135" w:bottom="432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A8F" w:rsidRDefault="009F2A8F" w:rsidP="00920449">
      <w:r>
        <w:separator/>
      </w:r>
    </w:p>
  </w:endnote>
  <w:endnote w:type="continuationSeparator" w:id="0">
    <w:p w:rsidR="009F2A8F" w:rsidRDefault="009F2A8F" w:rsidP="00920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A8F" w:rsidRDefault="009F2A8F"/>
  </w:footnote>
  <w:footnote w:type="continuationSeparator" w:id="0">
    <w:p w:rsidR="009F2A8F" w:rsidRDefault="009F2A8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20449"/>
    <w:rsid w:val="006A5E27"/>
    <w:rsid w:val="00920449"/>
    <w:rsid w:val="009F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044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044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204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9204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204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9204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2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9204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15pt0pt">
    <w:name w:val="Основной текст (4) + 15 pt;Курсив;Интервал 0 pt"/>
    <w:basedOn w:val="4"/>
    <w:rsid w:val="00920449"/>
    <w:rPr>
      <w:i/>
      <w:iCs/>
      <w:color w:val="000000"/>
      <w:spacing w:val="1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32"/>
    <w:rsid w:val="00920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92044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pt">
    <w:name w:val="Основной текст + 10 pt"/>
    <w:basedOn w:val="a4"/>
    <w:rsid w:val="00920449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2">
    <w:name w:val="Основной текст2"/>
    <w:basedOn w:val="a4"/>
    <w:rsid w:val="00920449"/>
    <w:rPr>
      <w:color w:val="000000"/>
      <w:spacing w:val="0"/>
      <w:w w:val="100"/>
      <w:position w:val="0"/>
    </w:rPr>
  </w:style>
  <w:style w:type="character" w:customStyle="1" w:styleId="5">
    <w:name w:val="Основной текст (5)_"/>
    <w:basedOn w:val="a0"/>
    <w:link w:val="50"/>
    <w:rsid w:val="009204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">
    <w:name w:val="Основной текст (5)"/>
    <w:basedOn w:val="5"/>
    <w:rsid w:val="0092044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0449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920449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920449"/>
    <w:pPr>
      <w:shd w:val="clear" w:color="auto" w:fill="FFFFFF"/>
      <w:spacing w:after="540" w:line="250" w:lineRule="exact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Основной текст3"/>
    <w:basedOn w:val="a"/>
    <w:link w:val="a4"/>
    <w:rsid w:val="00920449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920449"/>
    <w:pPr>
      <w:shd w:val="clear" w:color="auto" w:fill="FFFFFF"/>
      <w:spacing w:before="360" w:line="230" w:lineRule="exac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2024-02-16T10:24:00Z</dcterms:created>
  <dcterms:modified xsi:type="dcterms:W3CDTF">2024-02-16T10:28:00Z</dcterms:modified>
</cp:coreProperties>
</file>