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C0" w:rsidRPr="005821C0" w:rsidRDefault="00A4273D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821C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821C0">
        <w:rPr>
          <w:b/>
        </w:rPr>
        <w:t>смет доходов и расходов за год</w:t>
      </w:r>
      <w:r w:rsidR="005821C0" w:rsidRPr="005821C0">
        <w:rPr>
          <w:b/>
        </w:rPr>
        <w:t>, ул. Ленинского Комсомола, д. 35.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Pr="005821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5821C0">
              <w:rPr>
                <w:rStyle w:val="1"/>
                <w:b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Pr="005821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b/>
              </w:rPr>
            </w:pPr>
            <w:r w:rsidRPr="005821C0">
              <w:rPr>
                <w:rStyle w:val="1"/>
                <w:b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08:12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Pr="005821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5821C0">
              <w:rPr>
                <w:rStyle w:val="1"/>
                <w:b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Pr="005821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5821C0">
              <w:rPr>
                <w:rStyle w:val="1"/>
                <w:b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962C0" w:rsidRDefault="001962C0">
      <w:pPr>
        <w:rPr>
          <w:sz w:val="2"/>
          <w:szCs w:val="2"/>
        </w:rPr>
      </w:pPr>
    </w:p>
    <w:p w:rsidR="001962C0" w:rsidRDefault="00A4273D">
      <w:pPr>
        <w:pStyle w:val="21"/>
        <w:shd w:val="clear" w:color="auto" w:fill="auto"/>
        <w:spacing w:before="195" w:after="194"/>
        <w:ind w:left="820" w:right="4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21919.67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193287.84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193287.84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190160.64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25046.87</w:t>
            </w:r>
          </w:p>
        </w:tc>
      </w:tr>
    </w:tbl>
    <w:p w:rsidR="001962C0" w:rsidRDefault="001962C0">
      <w:pPr>
        <w:rPr>
          <w:sz w:val="2"/>
          <w:szCs w:val="2"/>
        </w:rPr>
      </w:pPr>
    </w:p>
    <w:p w:rsidR="001962C0" w:rsidRDefault="00A4273D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4700.01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1.20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62C0" w:rsidRDefault="001962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72.45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43909.87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39.26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25097.88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22.44</w:t>
            </w:r>
          </w:p>
        </w:tc>
      </w:tr>
    </w:tbl>
    <w:p w:rsidR="001962C0" w:rsidRDefault="001962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30802.97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10942.51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168.67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11516.85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62C0" w:rsidRDefault="001962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10.30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49862.31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44.58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</w:t>
            </w:r>
            <w:r>
              <w:rPr>
                <w:rStyle w:val="1"/>
              </w:rPr>
              <w:t xml:space="preserve"> газового оборудования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5743.80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5.14</w:t>
            </w:r>
          </w:p>
        </w:tc>
      </w:tr>
    </w:tbl>
    <w:p w:rsidR="001962C0" w:rsidRDefault="001962C0">
      <w:pPr>
        <w:spacing w:line="180" w:lineRule="exact"/>
        <w:rPr>
          <w:sz w:val="2"/>
          <w:szCs w:val="2"/>
        </w:rPr>
      </w:pPr>
    </w:p>
    <w:p w:rsidR="001962C0" w:rsidRDefault="00A427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962C0" w:rsidRDefault="001962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spacing w:line="180" w:lineRule="exact"/>
        <w:rPr>
          <w:sz w:val="2"/>
          <w:szCs w:val="2"/>
        </w:rPr>
      </w:pPr>
    </w:p>
    <w:p w:rsidR="001962C0" w:rsidRDefault="00A427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68450.42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32957.43</w:t>
            </w:r>
          </w:p>
        </w:tc>
      </w:tr>
    </w:tbl>
    <w:p w:rsidR="001962C0" w:rsidRDefault="001962C0">
      <w:pPr>
        <w:spacing w:line="180" w:lineRule="exact"/>
        <w:rPr>
          <w:sz w:val="2"/>
          <w:szCs w:val="2"/>
        </w:rPr>
      </w:pPr>
    </w:p>
    <w:p w:rsidR="001962C0" w:rsidRDefault="00A427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62C0" w:rsidRDefault="001962C0">
      <w:pPr>
        <w:rPr>
          <w:sz w:val="2"/>
          <w:szCs w:val="2"/>
        </w:rPr>
      </w:pPr>
    </w:p>
    <w:p w:rsidR="001962C0" w:rsidRDefault="001962C0">
      <w:pPr>
        <w:rPr>
          <w:sz w:val="2"/>
          <w:szCs w:val="2"/>
        </w:rPr>
        <w:sectPr w:rsidR="001962C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69" w:bottom="1315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33175.00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84300.59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84865.64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10313.88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77395.76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78459.80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10308.34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3241.25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33891.69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32863.32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4645.36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33896.72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35844.43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5385.41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rPr>
          <w:sz w:val="2"/>
          <w:szCs w:val="2"/>
        </w:rPr>
      </w:pPr>
    </w:p>
    <w:p w:rsidR="001962C0" w:rsidRDefault="001962C0">
      <w:pPr>
        <w:rPr>
          <w:sz w:val="2"/>
          <w:szCs w:val="2"/>
        </w:rPr>
        <w:sectPr w:rsidR="001962C0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1893.58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26350.39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25388.73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3640.17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26353.72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27868.00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4187.00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1962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spacing w:line="180" w:lineRule="exact"/>
        <w:rPr>
          <w:sz w:val="2"/>
          <w:szCs w:val="2"/>
        </w:rPr>
      </w:pPr>
    </w:p>
    <w:p w:rsidR="001962C0" w:rsidRDefault="00A427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spacing w:line="180" w:lineRule="exact"/>
        <w:rPr>
          <w:sz w:val="2"/>
          <w:szCs w:val="2"/>
        </w:rPr>
      </w:pPr>
    </w:p>
    <w:p w:rsidR="001962C0" w:rsidRDefault="00A427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62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62C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2C0" w:rsidRDefault="00A427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962C0" w:rsidRDefault="001962C0">
      <w:pPr>
        <w:rPr>
          <w:sz w:val="2"/>
          <w:szCs w:val="2"/>
        </w:rPr>
      </w:pPr>
    </w:p>
    <w:p w:rsidR="001962C0" w:rsidRDefault="001962C0">
      <w:pPr>
        <w:rPr>
          <w:sz w:val="2"/>
          <w:szCs w:val="2"/>
        </w:rPr>
      </w:pPr>
    </w:p>
    <w:sectPr w:rsidR="001962C0" w:rsidSect="001962C0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3D" w:rsidRDefault="00A4273D" w:rsidP="001962C0">
      <w:r>
        <w:separator/>
      </w:r>
    </w:p>
  </w:endnote>
  <w:endnote w:type="continuationSeparator" w:id="0">
    <w:p w:rsidR="00A4273D" w:rsidRDefault="00A4273D" w:rsidP="00196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C0" w:rsidRDefault="001962C0">
    <w:pPr>
      <w:rPr>
        <w:sz w:val="2"/>
        <w:szCs w:val="2"/>
      </w:rPr>
    </w:pPr>
    <w:r w:rsidRPr="001962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08:33</w:t>
                </w:r>
              </w:p>
            </w:txbxContent>
          </v:textbox>
          <w10:wrap anchorx="page" anchory="page"/>
        </v:shape>
      </w:pict>
    </w:r>
    <w:r w:rsidRPr="001962C0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21C0" w:rsidRPr="005821C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C0" w:rsidRDefault="001962C0">
    <w:pPr>
      <w:rPr>
        <w:sz w:val="2"/>
        <w:szCs w:val="2"/>
      </w:rPr>
    </w:pPr>
    <w:r w:rsidRPr="001962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08:33</w:t>
                </w:r>
              </w:p>
            </w:txbxContent>
          </v:textbox>
          <w10:wrap anchorx="page" anchory="page"/>
        </v:shape>
      </w:pict>
    </w:r>
    <w:r w:rsidRPr="001962C0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21C0" w:rsidRPr="005821C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C0" w:rsidRDefault="001962C0">
    <w:pPr>
      <w:rPr>
        <w:sz w:val="2"/>
        <w:szCs w:val="2"/>
      </w:rPr>
    </w:pPr>
    <w:r w:rsidRPr="001962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821C0" w:rsidRPr="005821C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962C0">
      <w:pict>
        <v:shape id="_x0000_s1055" type="#_x0000_t202" style="position:absolute;margin-left:165.7pt;margin-top:810.6pt;width:263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3D" w:rsidRDefault="00A4273D"/>
  </w:footnote>
  <w:footnote w:type="continuationSeparator" w:id="0">
    <w:p w:rsidR="00A4273D" w:rsidRDefault="00A427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C0" w:rsidRDefault="001962C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C0" w:rsidRDefault="001962C0">
    <w:pPr>
      <w:rPr>
        <w:sz w:val="2"/>
        <w:szCs w:val="2"/>
      </w:rPr>
    </w:pPr>
    <w:r w:rsidRPr="001962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62C0" w:rsidRDefault="00A427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962C0"/>
    <w:rsid w:val="001962C0"/>
    <w:rsid w:val="005821C0"/>
    <w:rsid w:val="00A4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2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62C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962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96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962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1962C0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ranklinGothicBook12pt">
    <w:name w:val="Основной текст (2) + Franklin Gothic Book;12 pt;Не полужирный"/>
    <w:basedOn w:val="2"/>
    <w:rsid w:val="001962C0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96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962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96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962C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962C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962C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962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2016-04-20T05:34:00Z</dcterms:created>
  <dcterms:modified xsi:type="dcterms:W3CDTF">2016-04-20T05:35:00Z</dcterms:modified>
</cp:coreProperties>
</file>