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8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7AC5" w:rsidRDefault="0081415E">
      <w:pPr>
        <w:pStyle w:val="a9"/>
        <w:framePr w:w="11112" w:wrap="notBeside" w:vAnchor="text" w:hAnchor="text" w:xAlign="center" w:y="1"/>
        <w:shd w:val="clear" w:color="auto" w:fill="auto"/>
        <w:spacing w:line="190" w:lineRule="exact"/>
        <w:rPr>
          <w:b/>
        </w:rPr>
      </w:pPr>
      <w:r w:rsidRPr="00FF6D9E">
        <w:rPr>
          <w:b/>
        </w:rPr>
        <w:t>Форма 2.4. Сведения об оказы</w:t>
      </w:r>
      <w:r w:rsidR="00A9316A">
        <w:rPr>
          <w:b/>
        </w:rPr>
        <w:t>ваемых коммун</w:t>
      </w:r>
      <w:r w:rsidR="00B567F4">
        <w:rPr>
          <w:b/>
        </w:rPr>
        <w:t>а</w:t>
      </w:r>
      <w:r w:rsidR="00124980">
        <w:rPr>
          <w:b/>
        </w:rPr>
        <w:t>льных услугах,</w:t>
      </w:r>
      <w:r w:rsidR="001918F0">
        <w:rPr>
          <w:b/>
        </w:rPr>
        <w:t xml:space="preserve"> ул.Фрунзе, д. 34.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054"/>
      </w:tblGrid>
      <w:tr w:rsidR="00BC1B39" w:rsidTr="00BC1B39">
        <w:trPr>
          <w:trHeight w:hRule="exact" w:val="72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BC1B39" w:rsidTr="00BC1B39">
        <w:trPr>
          <w:trHeight w:hRule="exact" w:val="346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заполнения/внесения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заполнения/внесения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1B39" w:rsidRDefault="00F771B8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19</w:t>
            </w:r>
            <w:r w:rsidR="00505E1A">
              <w:rPr>
                <w:rStyle w:val="1"/>
              </w:rPr>
              <w:t>.11.</w:t>
            </w:r>
            <w:r w:rsidR="00BC1B39">
              <w:rPr>
                <w:rStyle w:val="1"/>
              </w:rPr>
              <w:t xml:space="preserve">2015 </w:t>
            </w:r>
          </w:p>
        </w:tc>
      </w:tr>
    </w:tbl>
    <w:p w:rsidR="00BC1B39" w:rsidRPr="00FF6D9E" w:rsidRDefault="00BC1B39">
      <w:pPr>
        <w:pStyle w:val="a9"/>
        <w:framePr w:w="11112" w:wrap="notBeside" w:vAnchor="text" w:hAnchor="text" w:xAlign="center" w:y="1"/>
        <w:shd w:val="clear" w:color="auto" w:fill="auto"/>
        <w:spacing w:line="190" w:lineRule="exact"/>
        <w:rPr>
          <w:b/>
        </w:rPr>
      </w:pPr>
    </w:p>
    <w:tbl>
      <w:tblPr>
        <w:tblpPr w:leftFromText="180" w:rightFromText="180" w:vertAnchor="text" w:horzAnchor="margin" w:tblpXSpec="center" w:tblpY="273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5B5777" w:rsidTr="005B5777">
        <w:trPr>
          <w:trHeight w:hRule="exact" w:val="346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Отопление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прямые договоры с собственниками</w:t>
            </w:r>
          </w:p>
        </w:tc>
      </w:tr>
      <w:tr w:rsidR="005B5777" w:rsidTr="005B5777">
        <w:trPr>
          <w:trHeight w:hRule="exact" w:val="341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руб./Гкал</w:t>
            </w:r>
          </w:p>
        </w:tc>
      </w:tr>
      <w:tr w:rsidR="005B5777" w:rsidTr="005B5777">
        <w:trPr>
          <w:trHeight w:hRule="exact" w:val="341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1109.280</w:t>
            </w:r>
          </w:p>
        </w:tc>
      </w:tr>
      <w:tr w:rsidR="005B5777" w:rsidTr="005B5777">
        <w:trPr>
          <w:trHeight w:hRule="exact" w:val="1642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1109.280</w:t>
            </w:r>
          </w:p>
        </w:tc>
      </w:tr>
      <w:tr w:rsidR="005B5777" w:rsidTr="005B5777">
        <w:trPr>
          <w:trHeight w:hRule="exact" w:val="1358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ОАО СУАЛ (тэ).</w:t>
            </w:r>
          </w:p>
          <w:p w:rsidR="00583CCC" w:rsidRDefault="00583CCC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 копия док. прилагается.</w:t>
            </w:r>
          </w:p>
        </w:tc>
      </w:tr>
      <w:tr w:rsidR="005B5777" w:rsidTr="005B5777">
        <w:trPr>
          <w:trHeight w:hRule="exact" w:val="859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ОАО "СУАЛ "филиал "БАЗ-СУАЛ" ОАО "СУАЛ</w:t>
            </w:r>
          </w:p>
        </w:tc>
      </w:tr>
      <w:tr w:rsidR="005B5777" w:rsidTr="005B5777">
        <w:trPr>
          <w:trHeight w:hRule="exact" w:val="859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6612005052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17690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/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5B5777">
        <w:trPr>
          <w:trHeight w:hRule="exact" w:val="610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номер, наименование принявшего акт органа)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№ 205-ПК</w:t>
            </w:r>
          </w:p>
        </w:tc>
      </w:tr>
      <w:tr w:rsidR="005B5777" w:rsidTr="005B5777">
        <w:trPr>
          <w:trHeight w:hRule="exact" w:val="590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5B5777">
        <w:trPr>
          <w:trHeight w:hRule="exact" w:val="341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5B5777">
        <w:trPr>
          <w:trHeight w:hRule="exact" w:val="859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0.02900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Гкал/кв.м</w:t>
            </w:r>
          </w:p>
        </w:tc>
      </w:tr>
      <w:tr w:rsidR="005B5777" w:rsidTr="005B5777">
        <w:trPr>
          <w:trHeight w:hRule="exact" w:val="2366"/>
        </w:trPr>
        <w:tc>
          <w:tcPr>
            <w:tcW w:w="29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Жилые дома квартирного типа с централизованной системой теплоснабжения в отопительный период с 15 сентября по 15 мая - 0,029; Коммунальные квартиры в отопительный период с 15 сентября по 15 мая - 0,046; Общежития (специализированные жилые дома) в отопительный период с 15 сентября по 15 мая - 0,057</w:t>
            </w:r>
          </w:p>
        </w:tc>
      </w:tr>
    </w:tbl>
    <w:p w:rsidR="00C27AC5" w:rsidRDefault="00C27AC5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 w:rsidSect="005B5777">
          <w:pgSz w:w="11909" w:h="16838"/>
          <w:pgMar w:top="375" w:right="396" w:bottom="2871" w:left="11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87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Гкал/кв.м</w:t>
            </w:r>
          </w:p>
        </w:tc>
      </w:tr>
      <w:tr w:rsidR="005B5777" w:rsidTr="00353E62">
        <w:trPr>
          <w:trHeight w:hRule="exact" w:val="32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6D5D42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01.12.2008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1153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постановление Главы ГО Краснотурьинск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2)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Электроснабжение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договор управления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руб./кВт.ч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3.300</w:t>
            </w:r>
          </w:p>
        </w:tc>
      </w:tr>
      <w:tr w:rsidR="005B5777" w:rsidTr="00353E62">
        <w:trPr>
          <w:trHeight w:hRule="exact" w:val="305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Для населения, проживающего в городских населенных пунктах: Одноставочный тариф - 3,30, Дневная зона - 3,42, Ночная зона - 1,61; Для населения, проживающего в городских населенных пунктах в домах, оборудованных в установленном порядке стационарными электроплитами и (или) электроотопительными установками: Одноставочный тариф - 2,31, Дневная зона - 2,38, Ночная зона - 1,13.</w:t>
            </w:r>
          </w:p>
        </w:tc>
      </w:tr>
      <w:tr w:rsidR="005B5777" w:rsidTr="00353E62">
        <w:trPr>
          <w:trHeight w:hRule="exact" w:val="136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электроэнергия.</w:t>
            </w:r>
          </w:p>
          <w:p w:rsidR="00583CCC" w:rsidRDefault="00583CCC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ОАО "Энергосбыт Плюс"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5612042824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01.02.2008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72045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24.12.2014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номер, наименование принявшего акт органа)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262-ПК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122.00000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кВт*ч/чел.в мес.</w:t>
            </w:r>
          </w:p>
        </w:tc>
      </w:tr>
      <w:tr w:rsidR="005B5777" w:rsidTr="00353E62">
        <w:trPr>
          <w:trHeight w:hRule="exact" w:val="247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Электроснабжение в жилых помещениях в многоквартирных домах, оборудованных газовыми плитами, в зависимости от количества комнат и проживающих в жилом помещении ( 01.07.2015г.): 1 комната - 122 кВт.ч (1 чел.), 76 (2 чел.), 59 (3 чел.), 48 (4 чел.), 42 (5 чел. и более); 2 комнаты - 158 кВт.ч (1 чел.), 98 (2 чел.), 76 (3 чел.), 62 (4 чел.), 54 (5 чел.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293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 более); 3 комнаты - 179 кВт.ч (1 чел.), 111 (2 чел.), 86 (3 чел.), 70 (4 чел.), 61 (5 чел. и более); 4 комнаты и более - 193 кВт.ч (1 чел.), 120 (2 чел.), 93 (3 чел.), 75 (4 чел.), 66 (5 чел. и более).</w:t>
            </w:r>
          </w:p>
        </w:tc>
      </w:tr>
      <w:tr w:rsidR="005B5777" w:rsidTr="00353E62">
        <w:trPr>
          <w:trHeight w:hRule="exact" w:val="86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кВт*ч/кв.м общ. имущества в мес.</w:t>
            </w:r>
          </w:p>
        </w:tc>
      </w:tr>
      <w:tr w:rsidR="005B5777" w:rsidTr="00353E62">
        <w:trPr>
          <w:trHeight w:hRule="exact" w:val="97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 отсутствии ОПУ к нормативу применяется повышающий коэффициент согласно Постановления РЭК.</w:t>
            </w:r>
          </w:p>
        </w:tc>
      </w:tr>
      <w:tr w:rsidR="005B5777" w:rsidTr="00353E62">
        <w:trPr>
          <w:trHeight w:hRule="exact" w:val="677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22.05.2013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39-ПК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  <w:tr w:rsidR="005B5777" w:rsidTr="00353E62">
        <w:trPr>
          <w:trHeight w:hRule="exact" w:val="677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27.08.2012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130-ПК</w:t>
            </w:r>
          </w:p>
        </w:tc>
      </w:tr>
      <w:tr w:rsidR="005B5777" w:rsidTr="00353E62">
        <w:trPr>
          <w:trHeight w:hRule="exact" w:val="730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headerReference w:type="even" r:id="rId6"/>
          <w:footerReference w:type="even" r:id="rId7"/>
          <w:footerReference w:type="default" r:id="rId8"/>
          <w:footerReference w:type="first" r:id="rId9"/>
          <w:type w:val="continuous"/>
          <w:pgSz w:w="11909" w:h="16838"/>
          <w:pgMar w:top="363" w:right="393" w:bottom="1333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3)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Газоснабжение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прямые договоры с собственниками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4.200</w:t>
            </w:r>
          </w:p>
        </w:tc>
      </w:tr>
      <w:tr w:rsidR="005B5777" w:rsidTr="00353E62">
        <w:trPr>
          <w:trHeight w:hRule="exact" w:val="164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4,98 руб./куб.м - тариф при отсутствии приборов учета.</w:t>
            </w:r>
          </w:p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4,20 руб./куб.м - тариф при наличии приборов учета</w:t>
            </w:r>
          </w:p>
        </w:tc>
      </w:tr>
      <w:tr w:rsidR="005B5777" w:rsidTr="00353E62">
        <w:trPr>
          <w:trHeight w:hRule="exact" w:val="135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Тарифы, природный газ.</w:t>
            </w:r>
          </w:p>
          <w:p w:rsidR="00583CCC" w:rsidRDefault="00583CCC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зао "газэкс"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6612001379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24.06.2015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номер, наименование принявшего акт органа)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73-ПК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10.20000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5B5777" w:rsidTr="00353E62">
        <w:trPr>
          <w:trHeight w:hRule="exact" w:val="389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Расчет стоимости потребленного газа при наличии приборов учета производится путем умножения объема потребленного газа, определенного по показаниям приборов учета, на соответствующую розничную цену. В случае отсутствия приборов учета газа расчет необходимо производить по нормативу потребления, как произведение объема газа, рассчитанного путем умножения количества зарегистрированных граждан на соответствующий норматив потребления и соответствующей розничной цены на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0" w:right="393" w:bottom="920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182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природный газ.</w:t>
            </w:r>
          </w:p>
        </w:tc>
      </w:tr>
      <w:tr w:rsidR="005B5777" w:rsidTr="00353E62">
        <w:trPr>
          <w:trHeight w:hRule="exact" w:val="87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5B5777" w:rsidTr="00353E62">
        <w:trPr>
          <w:trHeight w:hRule="exact" w:val="32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6D5D42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01.12.2006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184-ПК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0" w:right="393" w:bottom="10239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Pr="00791618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lastRenderedPageBreak/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Pr="00791618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Pr="00791618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Горячее водоснабжение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прямые договоры с собственниками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78.090</w:t>
            </w:r>
          </w:p>
        </w:tc>
      </w:tr>
      <w:tr w:rsidR="005B5777" w:rsidTr="00353E62">
        <w:trPr>
          <w:trHeight w:hRule="exact" w:val="1642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Горячая вода 78,09 руб./куб.м, в том числе: компонент на теплоноситель 11,53 руб./куб.м; компонент на тепловую энергию 1109,28 руб./Гкал нагрев 1 куб.м. теплоносителя 0,06.</w:t>
            </w:r>
          </w:p>
        </w:tc>
      </w:tr>
      <w:tr w:rsidR="005B5777" w:rsidTr="00353E62">
        <w:trPr>
          <w:trHeight w:hRule="exact" w:val="1358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ОАО СУАЛ (тэ, тн).</w:t>
            </w:r>
          </w:p>
          <w:p w:rsidR="00583CCC" w:rsidRDefault="00583CCC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ОАО "СУАЛ "филиал "БАЗ-СУАЛ" ОАО "СУАЛ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6612005052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6D5D42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205-ПК; 207-ПК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4.81000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5B5777" w:rsidTr="00353E62">
        <w:trPr>
          <w:trHeight w:hRule="exact" w:val="97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 отсутствии ИПУ к базовому нормативу применяется повышающий коэффициент (согласно Постановления РЭК)</w:t>
            </w:r>
          </w:p>
        </w:tc>
      </w:tr>
      <w:tr w:rsidR="005B5777" w:rsidTr="00353E62">
        <w:trPr>
          <w:trHeight w:hRule="exact" w:val="86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6D5D42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5B5777" w:rsidTr="00353E62">
        <w:trPr>
          <w:trHeight w:hRule="exact" w:val="758"/>
          <w:jc w:val="center"/>
        </w:trPr>
        <w:tc>
          <w:tcPr>
            <w:tcW w:w="290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Коэффициент на ОДН может меняться при изменении параметров, участвующих в расчёте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headerReference w:type="even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9" w:h="16838"/>
          <w:pgMar w:top="375" w:right="396" w:bottom="2031" w:left="1193" w:header="0" w:footer="3" w:gutter="0"/>
          <w:cols w:space="720"/>
          <w:noEndnote/>
          <w:titlePg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68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20.05.2015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60-ПК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0" w:right="393" w:bottom="13865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lastRenderedPageBreak/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Холодное водоснабжение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договор управления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14.690</w:t>
            </w:r>
          </w:p>
        </w:tc>
      </w:tr>
      <w:tr w:rsidR="005B5777" w:rsidTr="00353E62">
        <w:trPr>
          <w:trHeight w:hRule="exact" w:val="1642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14.69</w:t>
            </w:r>
          </w:p>
        </w:tc>
      </w:tr>
      <w:tr w:rsidR="005B5777" w:rsidTr="00353E62">
        <w:trPr>
          <w:trHeight w:hRule="exact" w:val="1358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В и К.</w:t>
            </w:r>
          </w:p>
          <w:p w:rsidR="00583CCC" w:rsidRDefault="00583CCC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МУП "Управление коммунальным комплексом"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6617009318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01.05.2011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461-В/11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206-ПК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4.85000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5B5777" w:rsidTr="00353E62">
        <w:trPr>
          <w:trHeight w:hRule="exact" w:val="97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 отсутствии ИПУ к базовому нормативу применяется повышающий коэффициент (согласно Постановления РЭК).</w:t>
            </w:r>
          </w:p>
        </w:tc>
      </w:tr>
      <w:tr w:rsidR="005B5777" w:rsidTr="00353E62">
        <w:trPr>
          <w:trHeight w:hRule="exact" w:val="86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0.02700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5B5777" w:rsidTr="00353E62">
        <w:trPr>
          <w:trHeight w:hRule="exact" w:val="758"/>
          <w:jc w:val="center"/>
        </w:trPr>
        <w:tc>
          <w:tcPr>
            <w:tcW w:w="290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Коэффициент на ОДН может меняться при изменении параметров, участвующих в расчёте.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375" w:right="396" w:bottom="2031" w:left="11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68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20.05.2015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60-ПК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0" w:right="393" w:bottom="13865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lastRenderedPageBreak/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Водоотведение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договор управления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11.020</w:t>
            </w:r>
          </w:p>
        </w:tc>
      </w:tr>
      <w:tr w:rsidR="005B5777" w:rsidTr="00353E62">
        <w:trPr>
          <w:trHeight w:hRule="exact" w:val="1642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11.02</w:t>
            </w:r>
          </w:p>
        </w:tc>
      </w:tr>
      <w:tr w:rsidR="005B5777" w:rsidTr="00353E62">
        <w:trPr>
          <w:trHeight w:hRule="exact" w:val="1358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В и К</w:t>
            </w:r>
            <w:r w:rsidR="00583CCC">
              <w:rPr>
                <w:rStyle w:val="1"/>
              </w:rPr>
              <w:t>.</w:t>
            </w:r>
          </w:p>
          <w:p w:rsidR="00583CCC" w:rsidRDefault="00583CCC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МУП "Управление коммунальным комплексом"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6617009318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01.05.2011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461-В/11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206-ПК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8.86000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5B5777" w:rsidTr="00353E62">
        <w:trPr>
          <w:trHeight w:hRule="exact" w:val="758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 нормативу потребления водоотведения коэффициент на увеличение не применяется.</w:t>
            </w:r>
          </w:p>
        </w:tc>
      </w:tr>
      <w:tr w:rsidR="005B5777" w:rsidTr="00353E62">
        <w:trPr>
          <w:trHeight w:hRule="exact" w:val="874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5B5777" w:rsidTr="00353E62">
        <w:trPr>
          <w:trHeight w:hRule="exact" w:val="331"/>
          <w:jc w:val="center"/>
        </w:trPr>
        <w:tc>
          <w:tcPr>
            <w:tcW w:w="290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6D5D42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headerReference w:type="even" r:id="rId15"/>
          <w:footerReference w:type="even" r:id="rId16"/>
          <w:footerReference w:type="default" r:id="rId17"/>
          <w:headerReference w:type="first" r:id="rId18"/>
          <w:footerReference w:type="first" r:id="rId19"/>
          <w:type w:val="continuous"/>
          <w:pgSz w:w="11909" w:h="16838"/>
          <w:pgMar w:top="375" w:right="396" w:bottom="2674" w:left="1193" w:header="0" w:footer="3" w:gutter="0"/>
          <w:cols w:space="720"/>
          <w:noEndnote/>
          <w:titlePg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68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22.05.2013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36-ПК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C27AC5" w:rsidRDefault="00C27AC5">
      <w:pPr>
        <w:rPr>
          <w:sz w:val="2"/>
          <w:szCs w:val="2"/>
        </w:rPr>
        <w:sectPr w:rsidR="00C27AC5" w:rsidSect="006D5D42">
          <w:headerReference w:type="even" r:id="rId20"/>
          <w:footerReference w:type="even" r:id="rId21"/>
          <w:footerReference w:type="default" r:id="rId22"/>
          <w:footerReference w:type="first" r:id="rId23"/>
          <w:pgSz w:w="11909" w:h="16838"/>
          <w:pgMar w:top="360" w:right="302" w:bottom="1354" w:left="302" w:header="0" w:footer="3" w:gutter="0"/>
          <w:cols w:space="720"/>
          <w:noEndnote/>
          <w:docGrid w:linePitch="360"/>
        </w:sectPr>
      </w:pPr>
    </w:p>
    <w:p w:rsidR="00C27AC5" w:rsidRDefault="00C27AC5">
      <w:pPr>
        <w:rPr>
          <w:sz w:val="2"/>
          <w:szCs w:val="2"/>
        </w:rPr>
      </w:pPr>
    </w:p>
    <w:sectPr w:rsidR="00C27AC5" w:rsidSect="00C27AC5">
      <w:headerReference w:type="even" r:id="rId24"/>
      <w:footerReference w:type="even" r:id="rId25"/>
      <w:footerReference w:type="default" r:id="rId26"/>
      <w:headerReference w:type="first" r:id="rId27"/>
      <w:footerReference w:type="first" r:id="rId28"/>
      <w:type w:val="continuous"/>
      <w:pgSz w:w="11909" w:h="16838"/>
      <w:pgMar w:top="0" w:right="393" w:bottom="10955" w:left="393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0AE3" w:rsidRDefault="00170AE3" w:rsidP="00C27AC5">
      <w:r>
        <w:separator/>
      </w:r>
    </w:p>
  </w:endnote>
  <w:endnote w:type="continuationSeparator" w:id="0">
    <w:p w:rsidR="00170AE3" w:rsidRDefault="00170AE3" w:rsidP="00C27A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582032">
    <w:pPr>
      <w:rPr>
        <w:sz w:val="2"/>
        <w:szCs w:val="2"/>
      </w:rPr>
    </w:pPr>
    <w:r w:rsidRPr="0058203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4" type="#_x0000_t202" style="position:absolute;margin-left:161.25pt;margin-top:830.25pt;width:263.75pt;height:9.1pt;z-index:-18874405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28.10.2015 12:49</w:t>
                </w:r>
              </w:p>
            </w:txbxContent>
          </v:textbox>
          <w10:wrap anchorx="page" anchory="page"/>
        </v:shape>
      </w:pict>
    </w:r>
    <w:r w:rsidRPr="00582032">
      <w:pict>
        <v:shape id="_x0000_s1035" type="#_x0000_t202" style="position:absolute;margin-left:60.95pt;margin-top:817.05pt;width:77.3pt;height:9.1pt;z-index:-18874405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6D5D42" w:rsidRPr="006D5D42">
                    <w:rPr>
                      <w:rStyle w:val="a6"/>
                      <w:noProof/>
                    </w:rPr>
                    <w:t>12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</w:p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ftr>
</file>

<file path=word/footer1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ftr>
</file>

<file path=word/footer1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582032">
    <w:pPr>
      <w:rPr>
        <w:sz w:val="2"/>
        <w:szCs w:val="2"/>
      </w:rPr>
    </w:pPr>
    <w:r w:rsidRPr="0058203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3" type="#_x0000_t202" style="position:absolute;margin-left:65.4pt;margin-top:797.4pt;width:77.3pt;height:9.1pt;z-index:-188744036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791618" w:rsidRPr="00791618">
                    <w:rPr>
                      <w:rStyle w:val="a6"/>
                      <w:noProof/>
                    </w:rPr>
                    <w:t>22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582032">
      <w:pict>
        <v:shape id="_x0000_s1054" type="#_x0000_t202" style="position:absolute;margin-left:165.7pt;margin-top:810.6pt;width:263.75pt;height:9.1pt;z-index:-18874403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28.10.2015 12:49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/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82032">
    <w:pPr>
      <w:rPr>
        <w:sz w:val="2"/>
        <w:szCs w:val="2"/>
      </w:rPr>
    </w:pPr>
    <w:r w:rsidRPr="0058203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7" type="#_x0000_t202" style="position:absolute;margin-left:65.4pt;margin-top:797.4pt;width:77.3pt;height:9.1pt;z-index:-188739939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1918F0" w:rsidRPr="001918F0">
                    <w:rPr>
                      <w:rStyle w:val="a6"/>
                      <w:noProof/>
                    </w:rPr>
                    <w:t>7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582032">
      <w:pict>
        <v:shape id="_x0000_s1058" type="#_x0000_t202" style="position:absolute;margin-left:165.7pt;margin-top:810.6pt;width:263.75pt;height:9.1pt;z-index:-18873891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28.10.2015 12:49</w:t>
                </w:r>
              </w:p>
            </w:txbxContent>
          </v:textbox>
          <w10:wrap anchorx="page" anchory="page"/>
        </v:shape>
      </w:pic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82032">
    <w:pPr>
      <w:rPr>
        <w:sz w:val="2"/>
        <w:szCs w:val="2"/>
      </w:rPr>
    </w:pPr>
    <w:r w:rsidRPr="0058203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60" type="#_x0000_t202" style="position:absolute;margin-left:65.4pt;margin-top:797.4pt;width:77.3pt;height:9.1pt;z-index:-188736867;mso-wrap-style:none;mso-wrap-distance-left:5pt;mso-wrap-distance-right:5pt;mso-position-horizontal-relative:page;mso-position-vertical-relative:page" wrapcoords="0 0" filled="f" stroked="f">
          <v:textbox style="mso-next-textbox:#_x0000_s1060;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1918F0" w:rsidRPr="001918F0">
                    <w:rPr>
                      <w:rStyle w:val="a6"/>
                      <w:noProof/>
                    </w:rPr>
                    <w:t>11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582032">
      <w:pict>
        <v:shape id="_x0000_s1061" type="#_x0000_t202" style="position:absolute;margin-left:165.7pt;margin-top:810.6pt;width:263.75pt;height:9.1pt;z-index:-188735843;mso-wrap-style:none;mso-wrap-distance-left:5pt;mso-wrap-distance-right:5pt;mso-position-horizontal-relative:page;mso-position-vertical-relative:page" wrapcoords="0 0" filled="f" stroked="f">
          <v:textbox style="mso-next-textbox:#_x0000_s1061;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28.10.2015 12:49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0AE3" w:rsidRDefault="00170AE3"/>
  </w:footnote>
  <w:footnote w:type="continuationSeparator" w:id="0">
    <w:p w:rsidR="00170AE3" w:rsidRDefault="00170AE3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82032">
    <w:pPr>
      <w:rPr>
        <w:sz w:val="2"/>
        <w:szCs w:val="2"/>
      </w:rPr>
    </w:pPr>
    <w:r w:rsidRPr="0058203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5" type="#_x0000_t202" style="position:absolute;margin-left:25.55pt;margin-top:25.8pt;width:7.45pt;height:8.65pt;z-index:-18874198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5)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82032">
    <w:pPr>
      <w:rPr>
        <w:sz w:val="2"/>
        <w:szCs w:val="2"/>
      </w:rPr>
    </w:pPr>
    <w:r w:rsidRPr="0058203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6" type="#_x0000_t202" style="position:absolute;margin-left:25.3pt;margin-top:25.8pt;width:7.7pt;height:8.65pt;z-index:-18874096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4)</w:t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/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82032">
    <w:pPr>
      <w:rPr>
        <w:sz w:val="2"/>
        <w:szCs w:val="2"/>
      </w:rPr>
    </w:pPr>
    <w:r w:rsidRPr="0058203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9" type="#_x0000_t202" style="position:absolute;margin-left:25.3pt;margin-top:25.8pt;width:7.7pt;height:8.65pt;z-index:-188737891;mso-wrap-style:none;mso-wrap-distance-left:5pt;mso-wrap-distance-right:5pt;mso-position-horizontal-relative:page;mso-position-vertical-relative:page" wrapcoords="0 0" filled="f" stroked="f">
          <v:textbox style="mso-next-textbox:#_x0000_s1059;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6)</w:t>
                </w:r>
              </w:p>
            </w:txbxContent>
          </v:textbox>
          <w10:wrap anchorx="page" anchory="page"/>
        </v:shap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/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582032">
    <w:pPr>
      <w:rPr>
        <w:sz w:val="2"/>
        <w:szCs w:val="2"/>
      </w:rPr>
    </w:pPr>
    <w:r w:rsidRPr="0058203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2" type="#_x0000_t202" style="position:absolute;margin-left:25.3pt;margin-top:25.8pt;width:7.7pt;height:8.65pt;z-index:-18874403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6)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drawingGridHorizontalSpacing w:val="120"/>
  <w:drawingGridVerticalSpacing w:val="181"/>
  <w:displayHorizontalDrawingGridEvery w:val="2"/>
  <w:characterSpacingControl w:val="compressPunctuation"/>
  <w:hdrShapeDefaults>
    <o:shapedefaults v:ext="edit" spidmax="19968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C27AC5"/>
    <w:rsid w:val="00005790"/>
    <w:rsid w:val="00013E05"/>
    <w:rsid w:val="00037CC1"/>
    <w:rsid w:val="00037FDD"/>
    <w:rsid w:val="00041154"/>
    <w:rsid w:val="00046A3F"/>
    <w:rsid w:val="000555BF"/>
    <w:rsid w:val="000654E0"/>
    <w:rsid w:val="00091C1F"/>
    <w:rsid w:val="000A1A24"/>
    <w:rsid w:val="000A5811"/>
    <w:rsid w:val="000A70AF"/>
    <w:rsid w:val="000B1666"/>
    <w:rsid w:val="000B1AFF"/>
    <w:rsid w:val="000B7839"/>
    <w:rsid w:val="000C2281"/>
    <w:rsid w:val="000E087C"/>
    <w:rsid w:val="000E1D1B"/>
    <w:rsid w:val="000E5DFC"/>
    <w:rsid w:val="000F64D8"/>
    <w:rsid w:val="00106E4E"/>
    <w:rsid w:val="00124980"/>
    <w:rsid w:val="00141FBA"/>
    <w:rsid w:val="0015172D"/>
    <w:rsid w:val="001527C2"/>
    <w:rsid w:val="00162A14"/>
    <w:rsid w:val="00167E93"/>
    <w:rsid w:val="00170AE3"/>
    <w:rsid w:val="0017325F"/>
    <w:rsid w:val="00176907"/>
    <w:rsid w:val="00185B50"/>
    <w:rsid w:val="001918F0"/>
    <w:rsid w:val="00196AA1"/>
    <w:rsid w:val="001A5E33"/>
    <w:rsid w:val="001B35CA"/>
    <w:rsid w:val="001C4802"/>
    <w:rsid w:val="001D4F92"/>
    <w:rsid w:val="001F7A70"/>
    <w:rsid w:val="00200B49"/>
    <w:rsid w:val="002022DB"/>
    <w:rsid w:val="00207899"/>
    <w:rsid w:val="00212C7F"/>
    <w:rsid w:val="00220106"/>
    <w:rsid w:val="0022129D"/>
    <w:rsid w:val="00233E0C"/>
    <w:rsid w:val="00246493"/>
    <w:rsid w:val="0025033E"/>
    <w:rsid w:val="0026126C"/>
    <w:rsid w:val="002854E1"/>
    <w:rsid w:val="00293154"/>
    <w:rsid w:val="002A1117"/>
    <w:rsid w:val="002B1FBC"/>
    <w:rsid w:val="002B71E9"/>
    <w:rsid w:val="002C00BB"/>
    <w:rsid w:val="002F166D"/>
    <w:rsid w:val="002F72F2"/>
    <w:rsid w:val="003034C0"/>
    <w:rsid w:val="00317B6A"/>
    <w:rsid w:val="0032131E"/>
    <w:rsid w:val="003360C9"/>
    <w:rsid w:val="003432C0"/>
    <w:rsid w:val="0034527B"/>
    <w:rsid w:val="0034555F"/>
    <w:rsid w:val="00362F10"/>
    <w:rsid w:val="00366C4A"/>
    <w:rsid w:val="00367043"/>
    <w:rsid w:val="00390B58"/>
    <w:rsid w:val="00390F4A"/>
    <w:rsid w:val="00392ED2"/>
    <w:rsid w:val="00395EC7"/>
    <w:rsid w:val="00397CDC"/>
    <w:rsid w:val="003B0209"/>
    <w:rsid w:val="003B7ED5"/>
    <w:rsid w:val="003C2045"/>
    <w:rsid w:val="003E5EB1"/>
    <w:rsid w:val="00414593"/>
    <w:rsid w:val="0044401B"/>
    <w:rsid w:val="00462CA5"/>
    <w:rsid w:val="00471057"/>
    <w:rsid w:val="004766E5"/>
    <w:rsid w:val="00487A7D"/>
    <w:rsid w:val="004A7548"/>
    <w:rsid w:val="004B07CB"/>
    <w:rsid w:val="004E4691"/>
    <w:rsid w:val="004E6E3B"/>
    <w:rsid w:val="004F1DCA"/>
    <w:rsid w:val="004F4FA7"/>
    <w:rsid w:val="00502CF2"/>
    <w:rsid w:val="00505E1A"/>
    <w:rsid w:val="0051305C"/>
    <w:rsid w:val="00514E3A"/>
    <w:rsid w:val="00516F23"/>
    <w:rsid w:val="00520107"/>
    <w:rsid w:val="00526CBA"/>
    <w:rsid w:val="00534EA3"/>
    <w:rsid w:val="0053655D"/>
    <w:rsid w:val="005373CE"/>
    <w:rsid w:val="0054401B"/>
    <w:rsid w:val="00565990"/>
    <w:rsid w:val="00582032"/>
    <w:rsid w:val="00583CCC"/>
    <w:rsid w:val="00587783"/>
    <w:rsid w:val="005B1D15"/>
    <w:rsid w:val="005B52B8"/>
    <w:rsid w:val="005B5777"/>
    <w:rsid w:val="005B6735"/>
    <w:rsid w:val="005C480D"/>
    <w:rsid w:val="005D1B26"/>
    <w:rsid w:val="005D31F1"/>
    <w:rsid w:val="005E580D"/>
    <w:rsid w:val="0060632B"/>
    <w:rsid w:val="0061133E"/>
    <w:rsid w:val="006139BA"/>
    <w:rsid w:val="00615BA3"/>
    <w:rsid w:val="00623763"/>
    <w:rsid w:val="00643FDC"/>
    <w:rsid w:val="0065424F"/>
    <w:rsid w:val="00661E79"/>
    <w:rsid w:val="006628C4"/>
    <w:rsid w:val="006643D2"/>
    <w:rsid w:val="0066623A"/>
    <w:rsid w:val="00670306"/>
    <w:rsid w:val="006710B0"/>
    <w:rsid w:val="0069207B"/>
    <w:rsid w:val="006C790A"/>
    <w:rsid w:val="006D0744"/>
    <w:rsid w:val="006D5D42"/>
    <w:rsid w:val="006E309F"/>
    <w:rsid w:val="00703BEA"/>
    <w:rsid w:val="007066FF"/>
    <w:rsid w:val="00711616"/>
    <w:rsid w:val="00717B04"/>
    <w:rsid w:val="00750455"/>
    <w:rsid w:val="00791618"/>
    <w:rsid w:val="007A298B"/>
    <w:rsid w:val="007B3285"/>
    <w:rsid w:val="007D38D5"/>
    <w:rsid w:val="007F79CD"/>
    <w:rsid w:val="007F7E5B"/>
    <w:rsid w:val="00801477"/>
    <w:rsid w:val="00803281"/>
    <w:rsid w:val="008116B3"/>
    <w:rsid w:val="00811AAB"/>
    <w:rsid w:val="0081415E"/>
    <w:rsid w:val="00815BE2"/>
    <w:rsid w:val="00817245"/>
    <w:rsid w:val="00823771"/>
    <w:rsid w:val="008324DF"/>
    <w:rsid w:val="0083747C"/>
    <w:rsid w:val="00845A39"/>
    <w:rsid w:val="0085540A"/>
    <w:rsid w:val="00855E75"/>
    <w:rsid w:val="0086168E"/>
    <w:rsid w:val="00871DFF"/>
    <w:rsid w:val="00873D80"/>
    <w:rsid w:val="008756D8"/>
    <w:rsid w:val="008779B1"/>
    <w:rsid w:val="00881F46"/>
    <w:rsid w:val="00882B8F"/>
    <w:rsid w:val="008A0342"/>
    <w:rsid w:val="008B1B79"/>
    <w:rsid w:val="008D34B1"/>
    <w:rsid w:val="008E0181"/>
    <w:rsid w:val="008E5407"/>
    <w:rsid w:val="008F241C"/>
    <w:rsid w:val="00910056"/>
    <w:rsid w:val="009110F6"/>
    <w:rsid w:val="00914E1D"/>
    <w:rsid w:val="00916C97"/>
    <w:rsid w:val="00920C98"/>
    <w:rsid w:val="0092141F"/>
    <w:rsid w:val="009428CD"/>
    <w:rsid w:val="009502A5"/>
    <w:rsid w:val="009539A4"/>
    <w:rsid w:val="00977112"/>
    <w:rsid w:val="00994758"/>
    <w:rsid w:val="009953A9"/>
    <w:rsid w:val="009A7596"/>
    <w:rsid w:val="009B340C"/>
    <w:rsid w:val="009E06E9"/>
    <w:rsid w:val="009F1946"/>
    <w:rsid w:val="009F2E4B"/>
    <w:rsid w:val="009F4FCE"/>
    <w:rsid w:val="00A072D6"/>
    <w:rsid w:val="00A07DBF"/>
    <w:rsid w:val="00A10241"/>
    <w:rsid w:val="00A132DE"/>
    <w:rsid w:val="00A243BC"/>
    <w:rsid w:val="00A24B95"/>
    <w:rsid w:val="00A73EB1"/>
    <w:rsid w:val="00A75480"/>
    <w:rsid w:val="00A85463"/>
    <w:rsid w:val="00A9316A"/>
    <w:rsid w:val="00A95C4B"/>
    <w:rsid w:val="00A969B9"/>
    <w:rsid w:val="00AC33A9"/>
    <w:rsid w:val="00AD6D93"/>
    <w:rsid w:val="00AF1BAD"/>
    <w:rsid w:val="00B025BB"/>
    <w:rsid w:val="00B07740"/>
    <w:rsid w:val="00B13305"/>
    <w:rsid w:val="00B2270F"/>
    <w:rsid w:val="00B36D3B"/>
    <w:rsid w:val="00B418C8"/>
    <w:rsid w:val="00B54FA3"/>
    <w:rsid w:val="00B567F4"/>
    <w:rsid w:val="00B64020"/>
    <w:rsid w:val="00B673D5"/>
    <w:rsid w:val="00B67D8E"/>
    <w:rsid w:val="00B846A1"/>
    <w:rsid w:val="00BA0614"/>
    <w:rsid w:val="00BA4CDB"/>
    <w:rsid w:val="00BC1B39"/>
    <w:rsid w:val="00BD1339"/>
    <w:rsid w:val="00BE188A"/>
    <w:rsid w:val="00BE1FA5"/>
    <w:rsid w:val="00BF4436"/>
    <w:rsid w:val="00C031A6"/>
    <w:rsid w:val="00C27AC5"/>
    <w:rsid w:val="00C308DF"/>
    <w:rsid w:val="00C31E66"/>
    <w:rsid w:val="00C5173C"/>
    <w:rsid w:val="00C54F78"/>
    <w:rsid w:val="00C618BD"/>
    <w:rsid w:val="00C66DAD"/>
    <w:rsid w:val="00C72282"/>
    <w:rsid w:val="00CA43D4"/>
    <w:rsid w:val="00CC39EC"/>
    <w:rsid w:val="00CD638D"/>
    <w:rsid w:val="00CE41CF"/>
    <w:rsid w:val="00CF0BC4"/>
    <w:rsid w:val="00D04878"/>
    <w:rsid w:val="00D0554A"/>
    <w:rsid w:val="00D14CA9"/>
    <w:rsid w:val="00D15FEF"/>
    <w:rsid w:val="00D160DF"/>
    <w:rsid w:val="00D23119"/>
    <w:rsid w:val="00D31442"/>
    <w:rsid w:val="00D325AE"/>
    <w:rsid w:val="00D414D9"/>
    <w:rsid w:val="00D45FBF"/>
    <w:rsid w:val="00D50863"/>
    <w:rsid w:val="00D5202D"/>
    <w:rsid w:val="00D6531D"/>
    <w:rsid w:val="00D8384E"/>
    <w:rsid w:val="00D865EE"/>
    <w:rsid w:val="00D87699"/>
    <w:rsid w:val="00D920C2"/>
    <w:rsid w:val="00D97DB6"/>
    <w:rsid w:val="00DD0D6C"/>
    <w:rsid w:val="00DD76E6"/>
    <w:rsid w:val="00DE2D66"/>
    <w:rsid w:val="00DE56B2"/>
    <w:rsid w:val="00DF433F"/>
    <w:rsid w:val="00E03832"/>
    <w:rsid w:val="00E05627"/>
    <w:rsid w:val="00E16437"/>
    <w:rsid w:val="00E262D9"/>
    <w:rsid w:val="00E3191D"/>
    <w:rsid w:val="00E340C1"/>
    <w:rsid w:val="00E45C20"/>
    <w:rsid w:val="00E51FFE"/>
    <w:rsid w:val="00E61CF6"/>
    <w:rsid w:val="00E63150"/>
    <w:rsid w:val="00E7693D"/>
    <w:rsid w:val="00E76E77"/>
    <w:rsid w:val="00E77B41"/>
    <w:rsid w:val="00E97BC0"/>
    <w:rsid w:val="00EA086D"/>
    <w:rsid w:val="00EA1594"/>
    <w:rsid w:val="00EA32C4"/>
    <w:rsid w:val="00EA4546"/>
    <w:rsid w:val="00EA7BFE"/>
    <w:rsid w:val="00EB59A0"/>
    <w:rsid w:val="00EB7F43"/>
    <w:rsid w:val="00ED5B12"/>
    <w:rsid w:val="00ED68D9"/>
    <w:rsid w:val="00EE2A80"/>
    <w:rsid w:val="00EE59AB"/>
    <w:rsid w:val="00EF7A46"/>
    <w:rsid w:val="00F034F0"/>
    <w:rsid w:val="00F270ED"/>
    <w:rsid w:val="00F343AA"/>
    <w:rsid w:val="00F708BD"/>
    <w:rsid w:val="00F73AC8"/>
    <w:rsid w:val="00F76B4D"/>
    <w:rsid w:val="00F771B8"/>
    <w:rsid w:val="00F97540"/>
    <w:rsid w:val="00FB3D61"/>
    <w:rsid w:val="00FB4F43"/>
    <w:rsid w:val="00FC7818"/>
    <w:rsid w:val="00FD070D"/>
    <w:rsid w:val="00FD2773"/>
    <w:rsid w:val="00FD2CC2"/>
    <w:rsid w:val="00FD6340"/>
    <w:rsid w:val="00FE77A9"/>
    <w:rsid w:val="00FF138E"/>
    <w:rsid w:val="00FF6D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968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27AC5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27AC5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C27AC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C27A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C27AC5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C27A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C27AC5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C27A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C27AC5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C27AC5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C27AC5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C27AC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styleId="aa">
    <w:name w:val="header"/>
    <w:basedOn w:val="a"/>
    <w:link w:val="ab"/>
    <w:uiPriority w:val="99"/>
    <w:semiHidden/>
    <w:unhideWhenUsed/>
    <w:rsid w:val="0079161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791618"/>
    <w:rPr>
      <w:color w:val="000000"/>
    </w:rPr>
  </w:style>
  <w:style w:type="paragraph" w:styleId="ac">
    <w:name w:val="footer"/>
    <w:basedOn w:val="a"/>
    <w:link w:val="ad"/>
    <w:uiPriority w:val="99"/>
    <w:semiHidden/>
    <w:unhideWhenUsed/>
    <w:rsid w:val="0079161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791618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eader" Target="header3.xml"/><Relationship Id="rId18" Type="http://schemas.openxmlformats.org/officeDocument/2006/relationships/header" Target="header5.xml"/><Relationship Id="rId26" Type="http://schemas.openxmlformats.org/officeDocument/2006/relationships/footer" Target="footer14.xml"/><Relationship Id="rId3" Type="http://schemas.openxmlformats.org/officeDocument/2006/relationships/webSettings" Target="webSettings.xml"/><Relationship Id="rId21" Type="http://schemas.openxmlformats.org/officeDocument/2006/relationships/footer" Target="footer10.xml"/><Relationship Id="rId7" Type="http://schemas.openxmlformats.org/officeDocument/2006/relationships/footer" Target="footer1.xml"/><Relationship Id="rId12" Type="http://schemas.openxmlformats.org/officeDocument/2006/relationships/footer" Target="footer5.xml"/><Relationship Id="rId17" Type="http://schemas.openxmlformats.org/officeDocument/2006/relationships/footer" Target="footer8.xml"/><Relationship Id="rId25" Type="http://schemas.openxmlformats.org/officeDocument/2006/relationships/footer" Target="footer13.xml"/><Relationship Id="rId2" Type="http://schemas.openxmlformats.org/officeDocument/2006/relationships/settings" Target="settings.xml"/><Relationship Id="rId16" Type="http://schemas.openxmlformats.org/officeDocument/2006/relationships/footer" Target="footer7.xml"/><Relationship Id="rId20" Type="http://schemas.openxmlformats.org/officeDocument/2006/relationships/header" Target="header6.xm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4.xml"/><Relationship Id="rId24" Type="http://schemas.openxmlformats.org/officeDocument/2006/relationships/header" Target="header7.xml"/><Relationship Id="rId5" Type="http://schemas.openxmlformats.org/officeDocument/2006/relationships/endnotes" Target="endnotes.xml"/><Relationship Id="rId15" Type="http://schemas.openxmlformats.org/officeDocument/2006/relationships/header" Target="header4.xml"/><Relationship Id="rId23" Type="http://schemas.openxmlformats.org/officeDocument/2006/relationships/footer" Target="footer12.xml"/><Relationship Id="rId28" Type="http://schemas.openxmlformats.org/officeDocument/2006/relationships/footer" Target="footer15.xml"/><Relationship Id="rId10" Type="http://schemas.openxmlformats.org/officeDocument/2006/relationships/header" Target="header2.xml"/><Relationship Id="rId19" Type="http://schemas.openxmlformats.org/officeDocument/2006/relationships/footer" Target="footer9.xml"/><Relationship Id="rId4" Type="http://schemas.openxmlformats.org/officeDocument/2006/relationships/footnotes" Target="footnotes.xml"/><Relationship Id="rId9" Type="http://schemas.openxmlformats.org/officeDocument/2006/relationships/footer" Target="footer3.xml"/><Relationship Id="rId14" Type="http://schemas.openxmlformats.org/officeDocument/2006/relationships/footer" Target="footer6.xml"/><Relationship Id="rId22" Type="http://schemas.openxmlformats.org/officeDocument/2006/relationships/footer" Target="footer11.xml"/><Relationship Id="rId27" Type="http://schemas.openxmlformats.org/officeDocument/2006/relationships/header" Target="header8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2511</Words>
  <Characters>14318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2015-11-19T05:48:00Z</dcterms:created>
  <dcterms:modified xsi:type="dcterms:W3CDTF">2015-11-19T05:48:00Z</dcterms:modified>
</cp:coreProperties>
</file>