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35" w:rsidRDefault="00C84F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84F35" w:rsidRDefault="00C84F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84F35" w:rsidRDefault="00C84F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84F35" w:rsidRDefault="00C84F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05336" w:rsidRPr="00AB6604" w:rsidRDefault="00B018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B6604">
        <w:rPr>
          <w:b/>
        </w:rPr>
        <w:t>Форма 2.6. Сведения о капитальном ремонте общего имущества в многоквартирном доме</w:t>
      </w:r>
      <w:r w:rsidR="00AB6604" w:rsidRPr="00AB6604">
        <w:rPr>
          <w:b/>
        </w:rPr>
        <w:t>, ул.Ленина, д. 53.</w:t>
      </w:r>
    </w:p>
    <w:p w:rsidR="00AB6604" w:rsidRDefault="00AB660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tbl>
      <w:tblPr>
        <w:tblOverlap w:val="never"/>
        <w:tblW w:w="1109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8"/>
      </w:tblGrid>
      <w:tr w:rsidR="00105336" w:rsidTr="00AB6604">
        <w:trPr>
          <w:trHeight w:hRule="exact" w:val="77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05336" w:rsidTr="00AB6604">
        <w:trPr>
          <w:trHeight w:hRule="exact" w:val="54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13:45</w:t>
            </w:r>
          </w:p>
        </w:tc>
      </w:tr>
      <w:tr w:rsidR="00105336" w:rsidTr="00AB6604">
        <w:trPr>
          <w:trHeight w:hRule="exact" w:val="1035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Владелец специального счета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специального счета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региональный фонд содействия капитальному ремонту общего имущества собственников в многоквартирных домах</w:t>
            </w:r>
          </w:p>
        </w:tc>
      </w:tr>
      <w:tr w:rsidR="00105336" w:rsidTr="00AB6604">
        <w:trPr>
          <w:trHeight w:hRule="exact" w:val="547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владельца специального счета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6671994672</w:t>
            </w:r>
          </w:p>
        </w:tc>
      </w:tr>
      <w:tr w:rsidR="00105336" w:rsidTr="00AB6604">
        <w:trPr>
          <w:trHeight w:hRule="exact" w:val="152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8.20</w:t>
            </w:r>
          </w:p>
        </w:tc>
      </w:tr>
      <w:tr w:rsidR="00105336" w:rsidTr="00AB6604">
        <w:trPr>
          <w:trHeight w:hRule="exact" w:val="807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20.08.2014</w:t>
            </w:r>
          </w:p>
        </w:tc>
      </w:tr>
      <w:tr w:rsidR="00105336" w:rsidTr="00AB6604">
        <w:trPr>
          <w:trHeight w:hRule="exact" w:val="801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05336" w:rsidTr="00AB6604">
        <w:trPr>
          <w:trHeight w:hRule="exact" w:val="178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Региональный Фонд содействия капитальному ремонту общего имущества в МКД Свердловской области в ПАО "Сбербанк России" открыл специальный счёт для формирования фонда на капитальный ремонт для МКД по ул.Ленина, д. 53.</w:t>
            </w:r>
          </w:p>
        </w:tc>
      </w:tr>
    </w:tbl>
    <w:p w:rsidR="00105336" w:rsidRDefault="00105336">
      <w:pPr>
        <w:rPr>
          <w:sz w:val="2"/>
          <w:szCs w:val="2"/>
        </w:rPr>
      </w:pPr>
    </w:p>
    <w:sectPr w:rsidR="00105336" w:rsidSect="00E078E4">
      <w:footerReference w:type="even" r:id="rId6"/>
      <w:footerReference w:type="default" r:id="rId7"/>
      <w:type w:val="continuous"/>
      <w:pgSz w:w="11909" w:h="16838"/>
      <w:pgMar w:top="345" w:right="302" w:bottom="1315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B6" w:rsidRDefault="006277B6" w:rsidP="00105336">
      <w:r>
        <w:separator/>
      </w:r>
    </w:p>
  </w:endnote>
  <w:endnote w:type="continuationSeparator" w:id="0">
    <w:p w:rsidR="006277B6" w:rsidRDefault="006277B6" w:rsidP="0010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36" w:rsidRDefault="0010533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36" w:rsidRDefault="0010533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B6" w:rsidRDefault="006277B6"/>
  </w:footnote>
  <w:footnote w:type="continuationSeparator" w:id="0">
    <w:p w:rsidR="006277B6" w:rsidRDefault="006277B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05336"/>
    <w:rsid w:val="000D30E4"/>
    <w:rsid w:val="00105336"/>
    <w:rsid w:val="006277B6"/>
    <w:rsid w:val="006940FB"/>
    <w:rsid w:val="009716DA"/>
    <w:rsid w:val="00AA086D"/>
    <w:rsid w:val="00AA1A81"/>
    <w:rsid w:val="00AB6604"/>
    <w:rsid w:val="00B0183F"/>
    <w:rsid w:val="00C84F35"/>
    <w:rsid w:val="00CC093B"/>
    <w:rsid w:val="00E0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3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33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05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0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053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0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053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0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0533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0533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0533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053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2015-11-09T08:52:00Z</dcterms:created>
  <dcterms:modified xsi:type="dcterms:W3CDTF">2015-11-09T08:58:00Z</dcterms:modified>
</cp:coreProperties>
</file>